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200E5" w14:textId="77777777" w:rsidR="00D515A2" w:rsidRDefault="002D42A7">
      <w:r>
        <w:rPr>
          <w:noProof/>
        </w:rPr>
        <w:drawing>
          <wp:inline distT="0" distB="0" distL="0" distR="0" wp14:anchorId="6C777082" wp14:editId="3D24279C">
            <wp:extent cx="6858000" cy="17348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Infolett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1734820"/>
                    </a:xfrm>
                    <a:prstGeom prst="rect">
                      <a:avLst/>
                    </a:prstGeom>
                  </pic:spPr>
                </pic:pic>
              </a:graphicData>
            </a:graphic>
          </wp:inline>
        </w:drawing>
      </w:r>
    </w:p>
    <w:p w14:paraId="1A88FC6D" w14:textId="77777777" w:rsidR="002D42A7" w:rsidRDefault="002D42A7">
      <w:pPr>
        <w:sectPr w:rsidR="002D42A7" w:rsidSect="002D42A7">
          <w:pgSz w:w="12240" w:h="15840"/>
          <w:pgMar w:top="720" w:right="720" w:bottom="720" w:left="720" w:header="708" w:footer="708" w:gutter="0"/>
          <w:cols w:space="708"/>
          <w:docGrid w:linePitch="360"/>
        </w:sectPr>
      </w:pPr>
    </w:p>
    <w:p w14:paraId="1448B406" w14:textId="77777777" w:rsidR="002D42A7" w:rsidRDefault="002D42A7">
      <w:pPr>
        <w:rPr>
          <w:rFonts w:ascii="Times New Roman" w:hAnsi="Times New Roman" w:cs="Times New Roman"/>
          <w:sz w:val="24"/>
          <w:szCs w:val="24"/>
        </w:rPr>
      </w:pPr>
      <w:r>
        <w:rPr>
          <w:rFonts w:ascii="Times New Roman" w:hAnsi="Times New Roman" w:cs="Times New Roman"/>
          <w:sz w:val="24"/>
          <w:szCs w:val="24"/>
        </w:rPr>
        <w:t>Le 13 avril 2019</w:t>
      </w:r>
    </w:p>
    <w:p w14:paraId="442EF62A" w14:textId="77777777" w:rsidR="002D42A7" w:rsidRDefault="002D42A7">
      <w:pPr>
        <w:rPr>
          <w:rFonts w:ascii="Times New Roman" w:hAnsi="Times New Roman" w:cs="Times New Roman"/>
          <w:sz w:val="24"/>
          <w:szCs w:val="24"/>
        </w:rPr>
      </w:pPr>
    </w:p>
    <w:p w14:paraId="58A674A2" w14:textId="77777777" w:rsidR="002D42A7" w:rsidRDefault="003A5B0E">
      <w:pPr>
        <w:rPr>
          <w:rFonts w:ascii="Times New Roman" w:hAnsi="Times New Roman" w:cs="Times New Roman"/>
          <w:sz w:val="24"/>
          <w:szCs w:val="24"/>
        </w:rPr>
      </w:pPr>
      <w:r>
        <w:rPr>
          <w:rFonts w:ascii="Times New Roman" w:hAnsi="Times New Roman" w:cs="Times New Roman"/>
          <w:sz w:val="24"/>
          <w:szCs w:val="24"/>
        </w:rPr>
        <w:t>À toutes et tous les membres réguliers,</w:t>
      </w:r>
    </w:p>
    <w:p w14:paraId="04D560B8" w14:textId="77777777" w:rsidR="003A5B0E" w:rsidRDefault="003A5B0E">
      <w:pPr>
        <w:rPr>
          <w:rFonts w:ascii="Times New Roman" w:hAnsi="Times New Roman" w:cs="Times New Roman"/>
          <w:sz w:val="24"/>
          <w:szCs w:val="24"/>
        </w:rPr>
      </w:pPr>
      <w:r>
        <w:rPr>
          <w:rFonts w:ascii="Times New Roman" w:hAnsi="Times New Roman" w:cs="Times New Roman"/>
          <w:sz w:val="24"/>
          <w:szCs w:val="24"/>
        </w:rPr>
        <w:t>Secteur des Hautes-Rivières (10-G)</w:t>
      </w:r>
    </w:p>
    <w:p w14:paraId="08EC1B9C" w14:textId="77777777" w:rsidR="003A5B0E" w:rsidRDefault="003A5B0E">
      <w:pPr>
        <w:rPr>
          <w:rFonts w:ascii="Times New Roman" w:hAnsi="Times New Roman" w:cs="Times New Roman"/>
          <w:sz w:val="24"/>
          <w:szCs w:val="24"/>
        </w:rPr>
      </w:pPr>
    </w:p>
    <w:p w14:paraId="64EBDBF4" w14:textId="77777777" w:rsidR="003A5B0E" w:rsidRDefault="003A5B0E">
      <w:pPr>
        <w:rPr>
          <w:rFonts w:ascii="Times New Roman" w:hAnsi="Times New Roman" w:cs="Times New Roman"/>
          <w:sz w:val="24"/>
          <w:szCs w:val="24"/>
        </w:rPr>
      </w:pPr>
      <w:r>
        <w:rPr>
          <w:rFonts w:ascii="Times New Roman" w:hAnsi="Times New Roman" w:cs="Times New Roman"/>
          <w:sz w:val="24"/>
          <w:szCs w:val="24"/>
        </w:rPr>
        <w:t>Madame la présidente et le Conseil sectoriel m’ont gracieusement demandé si j’acceptais de présider l’assemblée générale annuelle sectorielle, prévue pour le 13 mais prochain, à compter de 9 hres 00, et en même temps, d’Agir comme président d’élection (puisqu’élections il y aura). J’ai tout aussi gracieusement accepté.</w:t>
      </w:r>
    </w:p>
    <w:p w14:paraId="476206E4" w14:textId="77777777" w:rsidR="003A5B0E" w:rsidRDefault="003A5B0E">
      <w:pPr>
        <w:rPr>
          <w:rFonts w:ascii="Times New Roman" w:hAnsi="Times New Roman" w:cs="Times New Roman"/>
          <w:sz w:val="24"/>
          <w:szCs w:val="24"/>
        </w:rPr>
      </w:pPr>
      <w:r>
        <w:rPr>
          <w:rFonts w:ascii="Times New Roman" w:hAnsi="Times New Roman" w:cs="Times New Roman"/>
          <w:sz w:val="24"/>
          <w:szCs w:val="24"/>
        </w:rPr>
        <w:t>Je porterai donc deux chapeaux, soit celui de président d’assemblée dont le mandat débutera avec le début de l’assemblée, ainsi que celui de président d’élections dont le mandat débute maintenant, d’où cette missive.</w:t>
      </w:r>
    </w:p>
    <w:p w14:paraId="16AF3E35" w14:textId="77777777" w:rsidR="003A5B0E" w:rsidRDefault="003A5B0E">
      <w:pPr>
        <w:rPr>
          <w:rFonts w:ascii="Times New Roman" w:hAnsi="Times New Roman" w:cs="Times New Roman"/>
          <w:sz w:val="24"/>
          <w:szCs w:val="24"/>
        </w:rPr>
      </w:pPr>
    </w:p>
    <w:p w14:paraId="5BF247E0" w14:textId="77777777" w:rsidR="003A5B0E" w:rsidRDefault="003A5B0E">
      <w:pPr>
        <w:rPr>
          <w:rFonts w:ascii="Times New Roman" w:hAnsi="Times New Roman" w:cs="Times New Roman"/>
          <w:sz w:val="24"/>
          <w:szCs w:val="24"/>
        </w:rPr>
      </w:pPr>
      <w:r>
        <w:rPr>
          <w:rFonts w:ascii="Times New Roman" w:hAnsi="Times New Roman" w:cs="Times New Roman"/>
          <w:sz w:val="24"/>
          <w:szCs w:val="24"/>
        </w:rPr>
        <w:t>L’assemblée générale sectorielle a été convoquée par un avis dans le Croque la Vie… de mars 2019</w:t>
      </w:r>
      <w:r w:rsidR="006230BC">
        <w:rPr>
          <w:rFonts w:ascii="Times New Roman" w:hAnsi="Times New Roman" w:cs="Times New Roman"/>
          <w:sz w:val="24"/>
          <w:szCs w:val="24"/>
        </w:rPr>
        <w:t>, le tout conforme à l’article 21.04 des Statuts et règlements de l’AREQ (version octobre 2017). La convocation se retrouve aussi dans le calendrier d’activités du secteur, sur notre site web. Dans les deux cas on y a inscrit le projet d’ordre du jour.</w:t>
      </w:r>
    </w:p>
    <w:p w14:paraId="78BC474B" w14:textId="77777777" w:rsidR="006230BC" w:rsidRDefault="006230BC">
      <w:pPr>
        <w:rPr>
          <w:rFonts w:ascii="Times New Roman" w:hAnsi="Times New Roman" w:cs="Times New Roman"/>
          <w:sz w:val="24"/>
          <w:szCs w:val="24"/>
        </w:rPr>
      </w:pPr>
    </w:p>
    <w:p w14:paraId="6A08102A" w14:textId="77777777" w:rsidR="006230BC" w:rsidRDefault="006230BC">
      <w:pPr>
        <w:rPr>
          <w:rFonts w:ascii="Times New Roman" w:hAnsi="Times New Roman" w:cs="Times New Roman"/>
          <w:sz w:val="24"/>
          <w:szCs w:val="24"/>
        </w:rPr>
      </w:pPr>
      <w:r>
        <w:rPr>
          <w:rFonts w:ascii="Times New Roman" w:hAnsi="Times New Roman" w:cs="Times New Roman"/>
          <w:sz w:val="24"/>
          <w:szCs w:val="24"/>
        </w:rPr>
        <w:t>Comme nous nous trouvons dans</w:t>
      </w:r>
      <w:r w:rsidR="00FE7FC2">
        <w:rPr>
          <w:rFonts w:ascii="Times New Roman" w:hAnsi="Times New Roman" w:cs="Times New Roman"/>
          <w:sz w:val="24"/>
          <w:szCs w:val="24"/>
        </w:rPr>
        <w:t xml:space="preserve"> « l’année</w:t>
      </w:r>
      <w:r>
        <w:rPr>
          <w:rFonts w:ascii="Times New Roman" w:hAnsi="Times New Roman" w:cs="Times New Roman"/>
          <w:sz w:val="24"/>
          <w:szCs w:val="24"/>
        </w:rPr>
        <w:t xml:space="preserve"> qui précède </w:t>
      </w:r>
      <w:r w:rsidR="00975300">
        <w:rPr>
          <w:rFonts w:ascii="Times New Roman" w:hAnsi="Times New Roman" w:cs="Times New Roman"/>
          <w:sz w:val="24"/>
          <w:szCs w:val="24"/>
        </w:rPr>
        <w:t xml:space="preserve">le Congrès </w:t>
      </w:r>
      <w:proofErr w:type="gramStart"/>
      <w:r w:rsidR="00975300">
        <w:rPr>
          <w:rFonts w:ascii="Times New Roman" w:hAnsi="Times New Roman" w:cs="Times New Roman"/>
          <w:sz w:val="24"/>
          <w:szCs w:val="24"/>
        </w:rPr>
        <w:t>ordinaire»</w:t>
      </w:r>
      <w:proofErr w:type="gramEnd"/>
      <w:r w:rsidR="00975300">
        <w:rPr>
          <w:rFonts w:ascii="Times New Roman" w:hAnsi="Times New Roman" w:cs="Times New Roman"/>
          <w:sz w:val="24"/>
          <w:szCs w:val="24"/>
        </w:rPr>
        <w:t xml:space="preserve"> (celui-ci étant prévu pour 2020), les postes en élection au cours de cette assemblée générale</w:t>
      </w:r>
      <w:r w:rsidR="00822A73">
        <w:rPr>
          <w:rFonts w:ascii="Times New Roman" w:hAnsi="Times New Roman" w:cs="Times New Roman"/>
          <w:sz w:val="24"/>
          <w:szCs w:val="24"/>
        </w:rPr>
        <w:t>, toujours en conformité avec l’article 23.02 des Statuts et règlements,</w:t>
      </w:r>
      <w:r w:rsidR="00975300">
        <w:rPr>
          <w:rFonts w:ascii="Times New Roman" w:hAnsi="Times New Roman" w:cs="Times New Roman"/>
          <w:sz w:val="24"/>
          <w:szCs w:val="24"/>
        </w:rPr>
        <w:t xml:space="preserve"> seront les suivants :</w:t>
      </w:r>
    </w:p>
    <w:p w14:paraId="52610847" w14:textId="77777777" w:rsidR="00975300" w:rsidRDefault="00975300" w:rsidP="00975300">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 xml:space="preserve">Première vice-présidence (occupé actuellement par Jean-Marc </w:t>
      </w:r>
      <w:proofErr w:type="spellStart"/>
      <w:r>
        <w:rPr>
          <w:rFonts w:ascii="Times New Roman" w:hAnsi="Times New Roman" w:cs="Times New Roman"/>
          <w:sz w:val="24"/>
          <w:szCs w:val="24"/>
        </w:rPr>
        <w:t>Diotte</w:t>
      </w:r>
      <w:proofErr w:type="spellEnd"/>
      <w:r>
        <w:rPr>
          <w:rFonts w:ascii="Times New Roman" w:hAnsi="Times New Roman" w:cs="Times New Roman"/>
          <w:sz w:val="24"/>
          <w:szCs w:val="24"/>
        </w:rPr>
        <w:t>);</w:t>
      </w:r>
    </w:p>
    <w:p w14:paraId="6F8770A5" w14:textId="77777777" w:rsidR="00975300" w:rsidRDefault="00975300" w:rsidP="00975300">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Trésorerie (occupé actuellement par Denis Soucy), et</w:t>
      </w:r>
    </w:p>
    <w:p w14:paraId="39F95683" w14:textId="77777777" w:rsidR="00975300" w:rsidRPr="00975300" w:rsidRDefault="00975300" w:rsidP="00975300">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 xml:space="preserve">Personne première conseillère (occupé actuellement par Josée </w:t>
      </w:r>
      <w:proofErr w:type="spellStart"/>
      <w:r>
        <w:rPr>
          <w:rFonts w:ascii="Times New Roman" w:hAnsi="Times New Roman" w:cs="Times New Roman"/>
          <w:sz w:val="24"/>
          <w:szCs w:val="24"/>
        </w:rPr>
        <w:t>Desautels</w:t>
      </w:r>
      <w:proofErr w:type="spellEnd"/>
      <w:r>
        <w:rPr>
          <w:rFonts w:ascii="Times New Roman" w:hAnsi="Times New Roman" w:cs="Times New Roman"/>
          <w:sz w:val="24"/>
          <w:szCs w:val="24"/>
        </w:rPr>
        <w:t>).</w:t>
      </w:r>
    </w:p>
    <w:p w14:paraId="2D78C113" w14:textId="77777777" w:rsidR="002D42A7" w:rsidRDefault="00822A73">
      <w:r>
        <w:t>Comme ces personnes n’auront exécuté, au moment de l’élection, qu’un seul mandat complet à leurs postes respectifs, elles pourront, si elles le désirent, présenter à nouveau leur candidature. De plus, toutes et tous les membres réguliers (article 1.04 des Statuts et règlements) peuvent présenter leur candidature.</w:t>
      </w:r>
    </w:p>
    <w:p w14:paraId="0C93B572" w14:textId="77777777" w:rsidR="00822A73" w:rsidRDefault="00822A73"/>
    <w:p w14:paraId="19A48B17" w14:textId="77777777" w:rsidR="00822A73" w:rsidRDefault="00822A73">
      <w:r>
        <w:t>La</w:t>
      </w:r>
      <w:r w:rsidR="00C433E0">
        <w:t xml:space="preserve"> présentation de candidature se fait en complétant le bulletin de présentation prévu à l’annexe 1 des Statuts et règlements (article 23.03), lequel est complété et signé par une personne qui propose, et </w:t>
      </w:r>
      <w:r w:rsidR="00C433E0" w:rsidRPr="00C433E0">
        <w:rPr>
          <w:b/>
          <w:u w:val="single"/>
        </w:rPr>
        <w:t>deux personnes</w:t>
      </w:r>
      <w:r w:rsidR="00C433E0">
        <w:rPr>
          <w:b/>
          <w:u w:val="single"/>
        </w:rPr>
        <w:t xml:space="preserve"> </w:t>
      </w:r>
      <w:r w:rsidR="00C433E0">
        <w:t>qui appuient et remis au président d’élections (moi-même)</w:t>
      </w:r>
      <w:r w:rsidR="00C433E0">
        <w:rPr>
          <w:b/>
          <w:u w:val="single"/>
        </w:rPr>
        <w:t xml:space="preserve"> avant le début de l’assemblée générale.</w:t>
      </w:r>
      <w:r w:rsidR="00C433E0">
        <w:t xml:space="preserve"> Une copie du bulletin de présentation se trouve en pièce jointe au présent message.</w:t>
      </w:r>
    </w:p>
    <w:p w14:paraId="5878BF6E" w14:textId="77777777" w:rsidR="00C433E0" w:rsidRDefault="00C433E0"/>
    <w:p w14:paraId="2B54C324" w14:textId="77777777" w:rsidR="00C433E0" w:rsidRDefault="00C433E0">
      <w:r>
        <w:t>Évidemment, s’il n’y a aucune candidature pour un poste donné, le président d’élections pourra solliciter des candidature</w:t>
      </w:r>
      <w:r w:rsidR="00FE7FC2">
        <w:t>s</w:t>
      </w:r>
      <w:r>
        <w:t xml:space="preserve"> du plancher, conformément au règlement no 4 des Statuts et règlements</w:t>
      </w:r>
      <w:r w:rsidR="00FE7FC2">
        <w:t>.</w:t>
      </w:r>
    </w:p>
    <w:p w14:paraId="6DCF104C" w14:textId="77777777" w:rsidR="00FE7FC2" w:rsidRDefault="00FE7FC2"/>
    <w:p w14:paraId="3BB113BE" w14:textId="77777777" w:rsidR="00FE7FC2" w:rsidRDefault="00FE7FC2">
      <w:r>
        <w:t>Mis à part les postes mentionnés plus haut, aucun autre poste n’est en élection cette année.</w:t>
      </w:r>
    </w:p>
    <w:p w14:paraId="134F3BAA" w14:textId="77777777" w:rsidR="00FE7FC2" w:rsidRDefault="00FE7FC2"/>
    <w:p w14:paraId="61B0A1DA" w14:textId="77777777" w:rsidR="00FE7FC2" w:rsidRDefault="00FE7FC2">
      <w:r>
        <w:t xml:space="preserve">Je suis conscient qu’en utilisant la chaîne électronique pour diffuser ce message, je ne rejoins pas tous les membres du secteur, puisque certains n’ont pas Internet ou sont moins technophiles que d’autres. Si vous connaissez, dans votre entourage, quelqu’un que ce message ne rejoindrait pas, vous seriez gentils de le leur communiquer, </w:t>
      </w:r>
      <w:proofErr w:type="gramStart"/>
      <w:r>
        <w:t>de façon à ce</w:t>
      </w:r>
      <w:proofErr w:type="gramEnd"/>
      <w:r>
        <w:t xml:space="preserve"> que nous rejoignons le plus de personnes possible. </w:t>
      </w:r>
    </w:p>
    <w:p w14:paraId="503E11C5" w14:textId="77777777" w:rsidR="00B8124F" w:rsidRDefault="00B8124F"/>
    <w:p w14:paraId="783C89C8" w14:textId="77777777" w:rsidR="00B8124F" w:rsidRDefault="00B8124F">
      <w:r>
        <w:t xml:space="preserve">À noter, aussi, que ces documents se retrouveront en annexe à la convocation déjà au calendrier sur le site Internet du secteur ( </w:t>
      </w:r>
      <w:hyperlink r:id="rId6" w:history="1">
        <w:r w:rsidRPr="00F16C12">
          <w:rPr>
            <w:rStyle w:val="Lienhypertexte"/>
          </w:rPr>
          <w:t>http://hautesrivieres.areq.lacsq.org</w:t>
        </w:r>
      </w:hyperlink>
      <w:r>
        <w:t>).</w:t>
      </w:r>
    </w:p>
    <w:p w14:paraId="457EA7FB" w14:textId="77777777" w:rsidR="00B8124F" w:rsidRDefault="00B8124F"/>
    <w:p w14:paraId="26FF186F" w14:textId="77777777" w:rsidR="00B8124F" w:rsidRDefault="00B8124F">
      <w:r>
        <w:t>D’ici là, on attend plein de candidatures… À bientôt</w:t>
      </w:r>
    </w:p>
    <w:p w14:paraId="23592268" w14:textId="77777777" w:rsidR="00B8124F" w:rsidRDefault="00B8124F"/>
    <w:p w14:paraId="2D89BF95" w14:textId="77777777" w:rsidR="00B8124F" w:rsidRDefault="00B8124F">
      <w:r>
        <w:t xml:space="preserve">Jacques LeBel, président d’élection </w:t>
      </w:r>
      <w:bookmarkStart w:id="0" w:name="_GoBack"/>
      <w:bookmarkEnd w:id="0"/>
    </w:p>
    <w:p w14:paraId="18877BC4" w14:textId="77777777" w:rsidR="00FE7FC2" w:rsidRDefault="00FE7FC2"/>
    <w:p w14:paraId="20A3D05E" w14:textId="77777777" w:rsidR="00FE7FC2" w:rsidRPr="00C433E0" w:rsidRDefault="00FE7FC2"/>
    <w:p w14:paraId="477D6889" w14:textId="77777777" w:rsidR="00822A73" w:rsidRDefault="00822A73"/>
    <w:p w14:paraId="31202710" w14:textId="77777777" w:rsidR="00822A73" w:rsidRDefault="00822A73"/>
    <w:p w14:paraId="39875BBE" w14:textId="77777777" w:rsidR="002D42A7" w:rsidRDefault="002D42A7"/>
    <w:p w14:paraId="18D75414" w14:textId="77777777" w:rsidR="002D42A7" w:rsidRDefault="002D42A7"/>
    <w:p w14:paraId="17C144C1" w14:textId="77777777" w:rsidR="002D42A7" w:rsidRDefault="002D42A7"/>
    <w:sectPr w:rsidR="002D42A7" w:rsidSect="002D42A7">
      <w:type w:val="continuous"/>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E7762"/>
    <w:multiLevelType w:val="hybridMultilevel"/>
    <w:tmpl w:val="7E7A73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A7"/>
    <w:rsid w:val="002D42A7"/>
    <w:rsid w:val="003A5B0E"/>
    <w:rsid w:val="006230BC"/>
    <w:rsid w:val="00822A73"/>
    <w:rsid w:val="00975300"/>
    <w:rsid w:val="00B8124F"/>
    <w:rsid w:val="00C433E0"/>
    <w:rsid w:val="00D515A2"/>
    <w:rsid w:val="00FE7FC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1D07F"/>
  <w15:chartTrackingRefBased/>
  <w15:docId w15:val="{4DE1F991-C771-4031-BC9D-82687A51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42A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42A7"/>
    <w:rPr>
      <w:rFonts w:ascii="Segoe UI" w:hAnsi="Segoe UI" w:cs="Segoe UI"/>
      <w:sz w:val="18"/>
      <w:szCs w:val="18"/>
    </w:rPr>
  </w:style>
  <w:style w:type="paragraph" w:styleId="Paragraphedeliste">
    <w:name w:val="List Paragraph"/>
    <w:basedOn w:val="Normal"/>
    <w:uiPriority w:val="34"/>
    <w:qFormat/>
    <w:rsid w:val="00975300"/>
    <w:pPr>
      <w:ind w:left="720"/>
      <w:contextualSpacing/>
    </w:pPr>
  </w:style>
  <w:style w:type="character" w:styleId="Lienhypertexte">
    <w:name w:val="Hyperlink"/>
    <w:basedOn w:val="Policepardfaut"/>
    <w:uiPriority w:val="99"/>
    <w:unhideWhenUsed/>
    <w:rsid w:val="00B8124F"/>
    <w:rPr>
      <w:color w:val="0000FF" w:themeColor="hyperlink"/>
      <w:u w:val="single"/>
    </w:rPr>
  </w:style>
  <w:style w:type="character" w:styleId="Mentionnonrsolue">
    <w:name w:val="Unresolved Mention"/>
    <w:basedOn w:val="Policepardfaut"/>
    <w:uiPriority w:val="99"/>
    <w:semiHidden/>
    <w:unhideWhenUsed/>
    <w:rsid w:val="00B81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utesrivieres.areq.lacsq.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488</Words>
  <Characters>2689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LeBel</dc:creator>
  <cp:keywords/>
  <dc:description/>
  <cp:lastModifiedBy>Jacques LeBel</cp:lastModifiedBy>
  <cp:revision>1</cp:revision>
  <dcterms:created xsi:type="dcterms:W3CDTF">2019-04-13T18:30:00Z</dcterms:created>
  <dcterms:modified xsi:type="dcterms:W3CDTF">2019-04-13T19:51:00Z</dcterms:modified>
</cp:coreProperties>
</file>